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82080" w14:textId="77777777" w:rsidR="00DD07C9" w:rsidRPr="005C732D" w:rsidRDefault="00DD07C9" w:rsidP="005C732D">
      <w:pPr>
        <w:pStyle w:val="BodyText"/>
        <w:kinsoku w:val="0"/>
        <w:overflowPunct w:val="0"/>
        <w:spacing w:before="54" w:line="276" w:lineRule="auto"/>
        <w:ind w:left="120" w:right="281"/>
        <w:rPr>
          <w:rFonts w:ascii="Proxima Nova" w:hAnsi="Proxima Nova"/>
        </w:rPr>
      </w:pPr>
      <w:r w:rsidRPr="005C732D">
        <w:rPr>
          <w:rFonts w:ascii="Proxima Nova" w:hAnsi="Proxima Nova"/>
        </w:rPr>
        <w:t>Dear</w:t>
      </w:r>
    </w:p>
    <w:p w14:paraId="73937E74" w14:textId="77777777" w:rsidR="00DD07C9" w:rsidRPr="005C732D" w:rsidRDefault="00DD07C9" w:rsidP="005C732D">
      <w:pPr>
        <w:pStyle w:val="BodyText"/>
        <w:kinsoku w:val="0"/>
        <w:overflowPunct w:val="0"/>
        <w:spacing w:before="5" w:line="276" w:lineRule="auto"/>
        <w:rPr>
          <w:rFonts w:ascii="Proxima Nova" w:hAnsi="Proxima Nova"/>
        </w:rPr>
      </w:pPr>
    </w:p>
    <w:p w14:paraId="7C670B91" w14:textId="2AA41ABA" w:rsidR="00DD07C9" w:rsidRPr="005C732D" w:rsidRDefault="00C1628B" w:rsidP="005C732D">
      <w:pPr>
        <w:pStyle w:val="BodyText"/>
        <w:kinsoku w:val="0"/>
        <w:overflowPunct w:val="0"/>
        <w:spacing w:line="276" w:lineRule="auto"/>
        <w:ind w:left="120" w:right="281"/>
        <w:rPr>
          <w:rFonts w:ascii="Proxima Nova" w:hAnsi="Proxima Nova"/>
        </w:rPr>
      </w:pPr>
      <w:r>
        <w:rPr>
          <w:rFonts w:ascii="Proxima Nova" w:hAnsi="Proxima Nova"/>
        </w:rPr>
        <w:t xml:space="preserve">SHRM INCLUSION </w:t>
      </w:r>
      <w:r w:rsidR="00DD07C9" w:rsidRPr="005C732D">
        <w:rPr>
          <w:rFonts w:ascii="Proxima Nova" w:hAnsi="Proxima Nova"/>
        </w:rPr>
        <w:t xml:space="preserve">is </w:t>
      </w:r>
      <w:r w:rsidR="000465C9" w:rsidRPr="005C732D">
        <w:rPr>
          <w:rFonts w:ascii="Proxima Nova" w:hAnsi="Proxima Nova"/>
        </w:rPr>
        <w:t xml:space="preserve">the </w:t>
      </w:r>
      <w:r>
        <w:rPr>
          <w:rFonts w:ascii="Proxima Nova" w:hAnsi="Proxima Nova"/>
        </w:rPr>
        <w:t xml:space="preserve">premier </w:t>
      </w:r>
      <w:r w:rsidR="000465C9" w:rsidRPr="005C732D">
        <w:rPr>
          <w:rFonts w:ascii="Proxima Nova" w:hAnsi="Proxima Nova"/>
        </w:rPr>
        <w:t>conference for HR professionals</w:t>
      </w:r>
      <w:r>
        <w:rPr>
          <w:rFonts w:ascii="Proxima Nova" w:hAnsi="Proxima Nova"/>
        </w:rPr>
        <w:t xml:space="preserve"> who are passionate about creating more inclusive and diverse workplaces where employees are engaged and feel they belong</w:t>
      </w:r>
      <w:r w:rsidR="000465C9" w:rsidRPr="005C732D">
        <w:rPr>
          <w:rFonts w:ascii="Proxima Nova" w:hAnsi="Proxima Nova"/>
        </w:rPr>
        <w:t>. For education</w:t>
      </w:r>
      <w:r w:rsidR="002A4612">
        <w:rPr>
          <w:rFonts w:ascii="Proxima Nova" w:hAnsi="Proxima Nova"/>
        </w:rPr>
        <w:t xml:space="preserve"> and networking, t</w:t>
      </w:r>
      <w:r w:rsidR="000465C9" w:rsidRPr="005C732D">
        <w:rPr>
          <w:rFonts w:ascii="Proxima Nova" w:hAnsi="Proxima Nova"/>
        </w:rPr>
        <w:t xml:space="preserve">his event simply has no equal. I believe my participation is critical to bringing new ideas and approaches to our organization and further my professional development. I would like to request approval to attend. </w:t>
      </w:r>
    </w:p>
    <w:p w14:paraId="7A53CBB7" w14:textId="10A53F0F" w:rsidR="00705623" w:rsidRDefault="00DD07C9" w:rsidP="005C732D">
      <w:pPr>
        <w:pStyle w:val="BodyText"/>
        <w:kinsoku w:val="0"/>
        <w:overflowPunct w:val="0"/>
        <w:spacing w:before="168" w:line="276" w:lineRule="auto"/>
        <w:ind w:left="120" w:right="281"/>
        <w:rPr>
          <w:rFonts w:ascii="Proxima Nova" w:hAnsi="Proxima Nova"/>
        </w:rPr>
      </w:pPr>
      <w:r w:rsidRPr="005C732D">
        <w:rPr>
          <w:rFonts w:ascii="Proxima Nova" w:hAnsi="Proxima Nova"/>
        </w:rPr>
        <w:t xml:space="preserve">The event </w:t>
      </w:r>
      <w:r w:rsidR="000465C9" w:rsidRPr="005C732D">
        <w:rPr>
          <w:rFonts w:ascii="Proxima Nova" w:hAnsi="Proxima Nova"/>
        </w:rPr>
        <w:t>is</w:t>
      </w:r>
      <w:r w:rsidRPr="005C732D">
        <w:rPr>
          <w:rFonts w:ascii="Proxima Nova" w:hAnsi="Proxima Nova"/>
        </w:rPr>
        <w:t xml:space="preserve"> </w:t>
      </w:r>
      <w:r w:rsidR="00C1628B">
        <w:rPr>
          <w:rFonts w:ascii="Proxima Nova" w:hAnsi="Proxima Nova"/>
          <w:b/>
          <w:bCs/>
        </w:rPr>
        <w:t>Oct. 26-29 in Louisville, KY</w:t>
      </w:r>
      <w:r w:rsidR="005C2109">
        <w:rPr>
          <w:rFonts w:ascii="Proxima Nova" w:hAnsi="Proxima Nova"/>
        </w:rPr>
        <w:t xml:space="preserve">. </w:t>
      </w:r>
      <w:r w:rsidR="000465C9" w:rsidRPr="005C732D">
        <w:rPr>
          <w:rFonts w:ascii="Proxima Nova" w:hAnsi="Proxima Nova"/>
        </w:rPr>
        <w:t>I’ll be</w:t>
      </w:r>
      <w:r w:rsidR="00EC189F">
        <w:rPr>
          <w:rFonts w:ascii="Proxima Nova" w:hAnsi="Proxima Nova"/>
        </w:rPr>
        <w:t xml:space="preserve"> joining</w:t>
      </w:r>
      <w:r w:rsidR="000465C9" w:rsidRPr="005C732D">
        <w:rPr>
          <w:rFonts w:ascii="Proxima Nova" w:hAnsi="Proxima Nova"/>
        </w:rPr>
        <w:t xml:space="preserve"> thousands of industry professionals to hear HR experts</w:t>
      </w:r>
      <w:r w:rsidR="002A4612">
        <w:rPr>
          <w:rFonts w:ascii="Proxima Nova" w:hAnsi="Proxima Nova"/>
        </w:rPr>
        <w:t xml:space="preserve">, </w:t>
      </w:r>
      <w:r w:rsidR="00EC189F">
        <w:rPr>
          <w:rFonts w:ascii="Proxima Nova" w:hAnsi="Proxima Nova"/>
        </w:rPr>
        <w:t>practitioners</w:t>
      </w:r>
      <w:r w:rsidR="000465C9" w:rsidRPr="005C732D">
        <w:rPr>
          <w:rFonts w:ascii="Proxima Nova" w:hAnsi="Proxima Nova"/>
        </w:rPr>
        <w:t xml:space="preserve"> and innovators </w:t>
      </w:r>
      <w:r w:rsidR="00705623">
        <w:rPr>
          <w:rFonts w:ascii="Proxima Nova" w:hAnsi="Proxima Nova"/>
        </w:rPr>
        <w:t>host sessions on</w:t>
      </w:r>
      <w:r w:rsidR="00EC189F">
        <w:rPr>
          <w:rFonts w:ascii="Proxima Nova" w:hAnsi="Proxima Nova"/>
        </w:rPr>
        <w:t>:</w:t>
      </w:r>
    </w:p>
    <w:p w14:paraId="322CCE36" w14:textId="27E82A23" w:rsidR="00705623" w:rsidRDefault="00705623" w:rsidP="00EC189F">
      <w:pPr>
        <w:pStyle w:val="BodyText"/>
        <w:kinsoku w:val="0"/>
        <w:overflowPunct w:val="0"/>
        <w:spacing w:before="168" w:line="276" w:lineRule="auto"/>
        <w:ind w:left="540" w:right="281"/>
        <w:rPr>
          <w:rFonts w:ascii="Proxima Nova" w:hAnsi="Proxima Nova"/>
        </w:rPr>
        <w:sectPr w:rsidR="00705623">
          <w:type w:val="continuous"/>
          <w:pgSz w:w="12240" w:h="15840"/>
          <w:pgMar w:top="1040" w:right="980" w:bottom="280" w:left="960" w:header="720" w:footer="720" w:gutter="0"/>
          <w:cols w:space="720"/>
          <w:noEndnote/>
        </w:sectPr>
      </w:pPr>
    </w:p>
    <w:p w14:paraId="3CC8A7F8" w14:textId="0925651E" w:rsidR="00705623" w:rsidRDefault="00705623" w:rsidP="00705623">
      <w:pPr>
        <w:pStyle w:val="BodyText"/>
        <w:numPr>
          <w:ilvl w:val="0"/>
          <w:numId w:val="1"/>
        </w:numPr>
        <w:kinsoku w:val="0"/>
        <w:overflowPunct w:val="0"/>
        <w:spacing w:before="168" w:line="276" w:lineRule="auto"/>
        <w:ind w:left="648" w:right="281"/>
        <w:rPr>
          <w:rFonts w:ascii="Proxima Nova" w:hAnsi="Proxima Nova"/>
        </w:rPr>
      </w:pPr>
      <w:r>
        <w:rPr>
          <w:rFonts w:ascii="Proxima Nova" w:hAnsi="Proxima Nova"/>
        </w:rPr>
        <w:t>Inclusive Hiring &amp; Talent Development</w:t>
      </w:r>
    </w:p>
    <w:p w14:paraId="11015F5A" w14:textId="4BCB630D" w:rsidR="00705623" w:rsidRDefault="00705623" w:rsidP="00705623">
      <w:pPr>
        <w:pStyle w:val="BodyText"/>
        <w:numPr>
          <w:ilvl w:val="0"/>
          <w:numId w:val="1"/>
        </w:numPr>
        <w:kinsoku w:val="0"/>
        <w:overflowPunct w:val="0"/>
        <w:spacing w:before="168" w:line="276" w:lineRule="auto"/>
        <w:ind w:left="648" w:right="281"/>
        <w:rPr>
          <w:rFonts w:ascii="Proxima Nova" w:hAnsi="Proxima Nova"/>
        </w:rPr>
      </w:pPr>
      <w:r>
        <w:rPr>
          <w:rFonts w:ascii="Proxima Nova" w:hAnsi="Proxima Nova"/>
        </w:rPr>
        <w:t>Employee Well-Being and Mental Health</w:t>
      </w:r>
    </w:p>
    <w:p w14:paraId="1E5BD119" w14:textId="2B9469CD" w:rsidR="00705623" w:rsidRDefault="00705623" w:rsidP="00705623">
      <w:pPr>
        <w:pStyle w:val="BodyText"/>
        <w:numPr>
          <w:ilvl w:val="0"/>
          <w:numId w:val="1"/>
        </w:numPr>
        <w:kinsoku w:val="0"/>
        <w:overflowPunct w:val="0"/>
        <w:spacing w:before="168" w:line="276" w:lineRule="auto"/>
        <w:ind w:left="648" w:right="281"/>
        <w:rPr>
          <w:rFonts w:ascii="Proxima Nova" w:hAnsi="Proxima Nova"/>
        </w:rPr>
      </w:pPr>
      <w:r>
        <w:rPr>
          <w:rFonts w:ascii="Proxima Nova" w:hAnsi="Proxima Nova"/>
        </w:rPr>
        <w:t>Accessibility and Universal Design</w:t>
      </w:r>
    </w:p>
    <w:p w14:paraId="0567A133" w14:textId="7D96248B" w:rsidR="00705623" w:rsidRDefault="00705623" w:rsidP="00705623">
      <w:pPr>
        <w:pStyle w:val="BodyText"/>
        <w:numPr>
          <w:ilvl w:val="0"/>
          <w:numId w:val="1"/>
        </w:numPr>
        <w:kinsoku w:val="0"/>
        <w:overflowPunct w:val="0"/>
        <w:spacing w:before="168" w:line="276" w:lineRule="auto"/>
        <w:ind w:left="648" w:right="281"/>
        <w:rPr>
          <w:rFonts w:ascii="Proxima Nova" w:hAnsi="Proxima Nova"/>
        </w:rPr>
      </w:pPr>
      <w:r>
        <w:rPr>
          <w:rFonts w:ascii="Proxima Nova" w:hAnsi="Proxima Nova"/>
        </w:rPr>
        <w:t>Untapped Talent Pools</w:t>
      </w:r>
    </w:p>
    <w:p w14:paraId="66019FBC" w14:textId="49BC3FA8" w:rsidR="00705623" w:rsidRDefault="00705623" w:rsidP="00705623">
      <w:pPr>
        <w:pStyle w:val="BodyText"/>
        <w:numPr>
          <w:ilvl w:val="0"/>
          <w:numId w:val="1"/>
        </w:numPr>
        <w:kinsoku w:val="0"/>
        <w:overflowPunct w:val="0"/>
        <w:spacing w:before="168" w:line="276" w:lineRule="auto"/>
        <w:ind w:left="648" w:right="281"/>
        <w:rPr>
          <w:rFonts w:ascii="Proxima Nova" w:hAnsi="Proxima Nova"/>
        </w:rPr>
      </w:pPr>
      <w:r>
        <w:rPr>
          <w:rFonts w:ascii="Proxima Nova" w:hAnsi="Proxima Nova"/>
        </w:rPr>
        <w:t>Inclusive Leadership</w:t>
      </w:r>
    </w:p>
    <w:p w14:paraId="2CB5D754" w14:textId="62CAA278" w:rsidR="00705623" w:rsidRDefault="00705623" w:rsidP="00705623">
      <w:pPr>
        <w:pStyle w:val="BodyText"/>
        <w:numPr>
          <w:ilvl w:val="0"/>
          <w:numId w:val="1"/>
        </w:numPr>
        <w:kinsoku w:val="0"/>
        <w:overflowPunct w:val="0"/>
        <w:spacing w:before="168" w:line="276" w:lineRule="auto"/>
        <w:ind w:left="648" w:right="281"/>
        <w:rPr>
          <w:rFonts w:ascii="Proxima Nova" w:hAnsi="Proxima Nova"/>
        </w:rPr>
      </w:pPr>
      <w:r>
        <w:rPr>
          <w:rFonts w:ascii="Proxima Nova" w:hAnsi="Proxima Nova"/>
        </w:rPr>
        <w:t>Conscious Inclusion &amp; Bias Reduction</w:t>
      </w:r>
    </w:p>
    <w:p w14:paraId="025654D6" w14:textId="77777777" w:rsidR="00705623" w:rsidRDefault="00705623" w:rsidP="00705623">
      <w:pPr>
        <w:pStyle w:val="BodyText"/>
        <w:numPr>
          <w:ilvl w:val="0"/>
          <w:numId w:val="1"/>
        </w:numPr>
        <w:kinsoku w:val="0"/>
        <w:overflowPunct w:val="0"/>
        <w:spacing w:before="168" w:line="276" w:lineRule="auto"/>
        <w:ind w:left="648" w:right="281"/>
        <w:rPr>
          <w:rFonts w:ascii="Proxima Nova" w:hAnsi="Proxima Nova"/>
        </w:rPr>
      </w:pPr>
      <w:r>
        <w:rPr>
          <w:rFonts w:ascii="Proxima Nova" w:hAnsi="Proxima Nova"/>
        </w:rPr>
        <w:t>Equity &amp; Belonging</w:t>
      </w:r>
    </w:p>
    <w:p w14:paraId="39FB8447" w14:textId="187AE8E4" w:rsidR="00705623" w:rsidRPr="00705623" w:rsidRDefault="00705623" w:rsidP="00705623">
      <w:pPr>
        <w:pStyle w:val="BodyText"/>
        <w:numPr>
          <w:ilvl w:val="0"/>
          <w:numId w:val="1"/>
        </w:numPr>
        <w:kinsoku w:val="0"/>
        <w:overflowPunct w:val="0"/>
        <w:spacing w:before="168" w:line="276" w:lineRule="auto"/>
        <w:ind w:left="648" w:right="281"/>
        <w:rPr>
          <w:rFonts w:ascii="Proxima Nova" w:hAnsi="Proxima Nova"/>
        </w:rPr>
      </w:pPr>
      <w:r>
        <w:rPr>
          <w:rFonts w:ascii="Proxima Nova" w:hAnsi="Proxima Nova"/>
        </w:rPr>
        <w:t>Inclusion &amp; Diversity Strategy.</w:t>
      </w:r>
    </w:p>
    <w:p w14:paraId="7BEFB073" w14:textId="77777777" w:rsidR="00705623" w:rsidRDefault="00705623" w:rsidP="00705623">
      <w:pPr>
        <w:pStyle w:val="BodyText"/>
        <w:kinsoku w:val="0"/>
        <w:overflowPunct w:val="0"/>
        <w:spacing w:before="168" w:line="276" w:lineRule="auto"/>
        <w:ind w:right="281"/>
        <w:rPr>
          <w:rFonts w:ascii="Proxima Nova" w:hAnsi="Proxima Nova"/>
        </w:rPr>
        <w:sectPr w:rsidR="00705623" w:rsidSect="00705623">
          <w:type w:val="continuous"/>
          <w:pgSz w:w="12240" w:h="15840"/>
          <w:pgMar w:top="1040" w:right="980" w:bottom="280" w:left="960" w:header="720" w:footer="720" w:gutter="0"/>
          <w:cols w:num="2" w:space="288"/>
          <w:noEndnote/>
        </w:sectPr>
      </w:pPr>
    </w:p>
    <w:p w14:paraId="4EA4FE4C" w14:textId="77777777" w:rsidR="00705623" w:rsidRDefault="00705623" w:rsidP="00705623">
      <w:pPr>
        <w:pStyle w:val="BodyText"/>
        <w:kinsoku w:val="0"/>
        <w:overflowPunct w:val="0"/>
        <w:spacing w:before="168" w:line="276" w:lineRule="auto"/>
        <w:ind w:right="281"/>
        <w:rPr>
          <w:rFonts w:ascii="Proxima Nova" w:hAnsi="Proxima Nova"/>
        </w:rPr>
      </w:pPr>
      <w:r>
        <w:rPr>
          <w:rFonts w:ascii="Proxima Nova" w:hAnsi="Proxima Nova"/>
        </w:rPr>
        <w:t>I’ll be able to join in discussions on the areas our workplace is focusing on with others who share our same goals and can learn from their successes and failures. Attending sessions will provide me with new strategies, tactics and insights into what is happening in the HR industry so we can stay ahead of the curve.</w:t>
      </w:r>
    </w:p>
    <w:p w14:paraId="1833BB61" w14:textId="2ABC7D4E" w:rsidR="00DD07C9" w:rsidRPr="00705623" w:rsidRDefault="00705623" w:rsidP="00705623">
      <w:pPr>
        <w:pStyle w:val="BodyText"/>
        <w:kinsoku w:val="0"/>
        <w:overflowPunct w:val="0"/>
        <w:spacing w:before="168" w:line="276" w:lineRule="auto"/>
        <w:ind w:right="281"/>
        <w:rPr>
          <w:rFonts w:ascii="Proxima Nova" w:hAnsi="Proxima Nova"/>
        </w:rPr>
      </w:pPr>
      <w:r>
        <w:rPr>
          <w:rFonts w:ascii="Proxima Nova" w:hAnsi="Proxima Nova"/>
        </w:rPr>
        <w:t>Additionally, t</w:t>
      </w:r>
      <w:r w:rsidR="005C732D" w:rsidRPr="00705623">
        <w:rPr>
          <w:rFonts w:ascii="Proxima Nova" w:hAnsi="Proxima Nova"/>
        </w:rPr>
        <w:t xml:space="preserve">he </w:t>
      </w:r>
      <w:r>
        <w:rPr>
          <w:rFonts w:ascii="Proxima Nova" w:hAnsi="Proxima Nova"/>
        </w:rPr>
        <w:t xml:space="preserve">INCLUSION Marketplace </w:t>
      </w:r>
      <w:r w:rsidR="005C732D" w:rsidRPr="00705623">
        <w:rPr>
          <w:rFonts w:ascii="Proxima Nova" w:hAnsi="Proxima Nova"/>
        </w:rPr>
        <w:t>offers the opportunity to network with businesses that could have a positive impact on our organization</w:t>
      </w:r>
      <w:r>
        <w:rPr>
          <w:rFonts w:ascii="Proxima Nova" w:hAnsi="Proxima Nova"/>
        </w:rPr>
        <w:t xml:space="preserve"> as I explore their booths and demos</w:t>
      </w:r>
      <w:r w:rsidR="005C732D" w:rsidRPr="00705623">
        <w:rPr>
          <w:rFonts w:ascii="Proxima Nova" w:hAnsi="Proxima Nova"/>
        </w:rPr>
        <w:t xml:space="preserve">. By meeting with industry partners, I can find solutions to everyday issues as well as strengthen existing relationships. </w:t>
      </w:r>
    </w:p>
    <w:p w14:paraId="13A83BE7" w14:textId="77777777" w:rsidR="00DD07C9" w:rsidRPr="005C732D" w:rsidRDefault="00DD07C9" w:rsidP="005C732D">
      <w:pPr>
        <w:pStyle w:val="BodyText"/>
        <w:kinsoku w:val="0"/>
        <w:overflowPunct w:val="0"/>
        <w:spacing w:line="276" w:lineRule="auto"/>
        <w:rPr>
          <w:rFonts w:ascii="Proxima Nova" w:hAnsi="Proxima Nova"/>
          <w:b/>
          <w:bCs/>
        </w:rPr>
      </w:pPr>
    </w:p>
    <w:p w14:paraId="380EC138" w14:textId="77777777" w:rsidR="00C97292" w:rsidRPr="005C732D" w:rsidRDefault="00B801C0" w:rsidP="00705623">
      <w:pPr>
        <w:pStyle w:val="BodyText"/>
        <w:kinsoku w:val="0"/>
        <w:overflowPunct w:val="0"/>
        <w:spacing w:line="276" w:lineRule="auto"/>
        <w:ind w:right="281"/>
        <w:rPr>
          <w:rFonts w:ascii="Proxima Nova" w:hAnsi="Proxima Nova"/>
        </w:rPr>
      </w:pPr>
      <w:r w:rsidRPr="005C732D">
        <w:rPr>
          <w:rFonts w:ascii="Proxima Nova" w:hAnsi="Proxima Nova"/>
          <w:noProof/>
        </w:rPr>
        <mc:AlternateContent>
          <mc:Choice Requires="wps">
            <w:drawing>
              <wp:anchor distT="45720" distB="45720" distL="114300" distR="114300" simplePos="0" relativeHeight="251657216" behindDoc="0" locked="0" layoutInCell="1" allowOverlap="1" wp14:anchorId="696DCE9A" wp14:editId="349BCBBA">
                <wp:simplePos x="0" y="0"/>
                <wp:positionH relativeFrom="column">
                  <wp:posOffset>67310</wp:posOffset>
                </wp:positionH>
                <wp:positionV relativeFrom="paragraph">
                  <wp:posOffset>284480</wp:posOffset>
                </wp:positionV>
                <wp:extent cx="6464300" cy="908685"/>
                <wp:effectExtent l="0" t="0" r="0" b="57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64300" cy="908685"/>
                        </a:xfrm>
                        <a:prstGeom prst="rect">
                          <a:avLst/>
                        </a:prstGeom>
                        <a:solidFill>
                          <a:srgbClr val="FFFFFF"/>
                        </a:solidFill>
                        <a:ln w="9525">
                          <a:solidFill>
                            <a:srgbClr val="000000"/>
                          </a:solidFill>
                          <a:miter lim="800000"/>
                          <a:headEnd/>
                          <a:tailEnd/>
                        </a:ln>
                      </wps:spPr>
                      <wps:txbx>
                        <w:txbxContent>
                          <w:p w14:paraId="36714C05" w14:textId="77777777" w:rsidR="00C97292" w:rsidRDefault="00C972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6DCE9A" id="_x0000_t202" coordsize="21600,21600" o:spt="202" path="m,l,21600r21600,l21600,xe">
                <v:stroke joinstyle="miter"/>
                <v:path gradientshapeok="t" o:connecttype="rect"/>
              </v:shapetype>
              <v:shape id="Text Box 2" o:spid="_x0000_s1026" type="#_x0000_t202" style="position:absolute;margin-left:5.3pt;margin-top:22.4pt;width:509pt;height:71.5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">
                <v:path arrowok="t"/>
                <v:textbox>
                  <w:txbxContent>
                    <w:p w14:paraId="36714C05" w14:textId="77777777" w:rsidR="00C97292" w:rsidRDefault="00C97292"/>
                  </w:txbxContent>
                </v:textbox>
                <w10:wrap type="square"/>
              </v:shape>
            </w:pict>
          </mc:Fallback>
        </mc:AlternateContent>
      </w:r>
      <w:r w:rsidR="00DD07C9" w:rsidRPr="005C732D">
        <w:rPr>
          <w:rFonts w:ascii="Proxima Nova" w:hAnsi="Proxima Nova"/>
        </w:rPr>
        <w:t>I plan to attend the following sessions to strength</w:t>
      </w:r>
      <w:r w:rsidR="00C97292" w:rsidRPr="005C732D">
        <w:rPr>
          <w:rFonts w:ascii="Proxima Nova" w:hAnsi="Proxima Nova"/>
        </w:rPr>
        <w:t>en my professional development:</w:t>
      </w:r>
    </w:p>
    <w:p w14:paraId="291752F1" w14:textId="77777777" w:rsidR="00DD07C9" w:rsidRPr="005C732D" w:rsidRDefault="00B801C0" w:rsidP="005C732D">
      <w:pPr>
        <w:pStyle w:val="BodyText"/>
        <w:kinsoku w:val="0"/>
        <w:overflowPunct w:val="0"/>
        <w:spacing w:before="166" w:line="276" w:lineRule="auto"/>
        <w:ind w:left="120" w:right="281"/>
        <w:rPr>
          <w:rFonts w:ascii="Proxima Nova" w:hAnsi="Proxima Nova"/>
        </w:rPr>
      </w:pPr>
      <w:r w:rsidRPr="005C732D">
        <w:rPr>
          <w:rFonts w:ascii="Proxima Nova" w:hAnsi="Proxima Nova"/>
          <w:noProof/>
        </w:rPr>
        <mc:AlternateContent>
          <mc:Choice Requires="wps">
            <w:drawing>
              <wp:anchor distT="45720" distB="45720" distL="114300" distR="114300" simplePos="0" relativeHeight="251658240" behindDoc="0" locked="0" layoutInCell="1" allowOverlap="1" wp14:anchorId="57E379FB" wp14:editId="4CCB831A">
                <wp:simplePos x="0" y="0"/>
                <wp:positionH relativeFrom="column">
                  <wp:posOffset>97790</wp:posOffset>
                </wp:positionH>
                <wp:positionV relativeFrom="paragraph">
                  <wp:posOffset>1519555</wp:posOffset>
                </wp:positionV>
                <wp:extent cx="6464300" cy="908685"/>
                <wp:effectExtent l="0" t="0" r="0" b="571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64300" cy="908685"/>
                        </a:xfrm>
                        <a:prstGeom prst="rect">
                          <a:avLst/>
                        </a:prstGeom>
                        <a:solidFill>
                          <a:srgbClr val="FFFFFF"/>
                        </a:solidFill>
                        <a:ln w="9525">
                          <a:solidFill>
                            <a:srgbClr val="000000"/>
                          </a:solidFill>
                          <a:miter lim="800000"/>
                          <a:headEnd/>
                          <a:tailEnd/>
                        </a:ln>
                      </wps:spPr>
                      <wps:txbx>
                        <w:txbxContent>
                          <w:p w14:paraId="0B4D862C" w14:textId="77777777" w:rsidR="00C97292" w:rsidRDefault="00C97292" w:rsidP="00C972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E379FB" id="_x0000_s1027" type="#_x0000_t202" style="position:absolute;left:0;text-align:left;margin-left:7.7pt;margin-top:119.65pt;width:509pt;height:71.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">
                <v:path arrowok="t"/>
                <v:textbox>
                  <w:txbxContent>
                    <w:p w14:paraId="0B4D862C" w14:textId="77777777" w:rsidR="00C97292" w:rsidRDefault="00C97292" w:rsidP="00C97292"/>
                  </w:txbxContent>
                </v:textbox>
                <w10:wrap type="square"/>
              </v:shape>
            </w:pict>
          </mc:Fallback>
        </mc:AlternateContent>
      </w:r>
      <w:r w:rsidR="005C732D" w:rsidRPr="005C732D">
        <w:rPr>
          <w:rFonts w:ascii="Proxima Nova" w:hAnsi="Proxima Nova"/>
        </w:rPr>
        <w:t>Following are the Exhibitors that I plan to speak with that I think can help our organization.</w:t>
      </w:r>
    </w:p>
    <w:p w14:paraId="7ED5B9F8" w14:textId="449139F5" w:rsidR="0002491F" w:rsidRPr="005C732D" w:rsidRDefault="00C97292" w:rsidP="005C732D">
      <w:pPr>
        <w:pStyle w:val="BodyText"/>
        <w:kinsoku w:val="0"/>
        <w:overflowPunct w:val="0"/>
        <w:spacing w:before="189" w:line="276" w:lineRule="auto"/>
        <w:ind w:left="120" w:right="281"/>
        <w:rPr>
          <w:rFonts w:ascii="Proxima Nova" w:hAnsi="Proxima Nova"/>
        </w:rPr>
      </w:pPr>
      <w:r w:rsidRPr="005C732D">
        <w:rPr>
          <w:rFonts w:ascii="Proxima Nova" w:hAnsi="Proxima Nova"/>
        </w:rPr>
        <w:t>H</w:t>
      </w:r>
      <w:r w:rsidR="00DD07C9" w:rsidRPr="005C732D">
        <w:rPr>
          <w:rFonts w:ascii="Proxima Nova" w:hAnsi="Proxima Nova"/>
        </w:rPr>
        <w:t xml:space="preserve">ere are the costs associated </w:t>
      </w:r>
      <w:r w:rsidRPr="005C732D">
        <w:rPr>
          <w:rFonts w:ascii="Proxima Nova" w:hAnsi="Proxima Nova"/>
        </w:rPr>
        <w:t xml:space="preserve">with </w:t>
      </w:r>
      <w:r w:rsidR="00DD07C9" w:rsidRPr="005C732D">
        <w:rPr>
          <w:rFonts w:ascii="Proxima Nova" w:hAnsi="Proxima Nova"/>
        </w:rPr>
        <w:t xml:space="preserve">attending </w:t>
      </w:r>
      <w:r w:rsidR="00705623">
        <w:rPr>
          <w:rFonts w:ascii="Proxima Nova" w:hAnsi="Proxima Nova"/>
        </w:rPr>
        <w:t>INCLUSION 2025</w:t>
      </w:r>
      <w:r w:rsidR="00DD07C9" w:rsidRPr="005C732D">
        <w:rPr>
          <w:rFonts w:ascii="Proxima Nova" w:hAnsi="Proxima Nova"/>
        </w:rPr>
        <w:t xml:space="preserve">: </w:t>
      </w:r>
      <w:r w:rsidR="0002491F" w:rsidRPr="005C732D">
        <w:rPr>
          <w:rFonts w:ascii="Proxima Nova" w:hAnsi="Proxima Nova"/>
        </w:rPr>
        <w:br/>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1980"/>
      </w:tblGrid>
      <w:tr w:rsidR="0002491F" w:rsidRPr="005C732D" w14:paraId="1E5BFE5A" w14:textId="77777777" w:rsidTr="007E2822">
        <w:trPr>
          <w:trHeight w:val="467"/>
        </w:trPr>
        <w:tc>
          <w:tcPr>
            <w:tcW w:w="3690" w:type="dxa"/>
            <w:tcBorders>
              <w:top w:val="nil"/>
              <w:left w:val="nil"/>
              <w:bottom w:val="nil"/>
              <w:right w:val="single" w:sz="4" w:space="0" w:color="auto"/>
            </w:tcBorders>
            <w:shd w:val="clear" w:color="auto" w:fill="auto"/>
          </w:tcPr>
          <w:p w14:paraId="684C57CD" w14:textId="77777777" w:rsidR="0002491F" w:rsidRPr="005C732D" w:rsidRDefault="0002491F" w:rsidP="005C732D">
            <w:pPr>
              <w:pStyle w:val="BodyText"/>
              <w:kinsoku w:val="0"/>
              <w:overflowPunct w:val="0"/>
              <w:spacing w:before="189" w:line="276" w:lineRule="auto"/>
              <w:ind w:right="281"/>
              <w:rPr>
                <w:rFonts w:ascii="Proxima Nova" w:hAnsi="Proxima Nova"/>
              </w:rPr>
            </w:pPr>
            <w:r w:rsidRPr="005C732D">
              <w:rPr>
                <w:rFonts w:ascii="Proxima Nova" w:hAnsi="Proxima Nova"/>
              </w:rPr>
              <w:t>Airfare:</w:t>
            </w:r>
          </w:p>
        </w:tc>
        <w:tc>
          <w:tcPr>
            <w:tcW w:w="1980" w:type="dxa"/>
            <w:tcBorders>
              <w:left w:val="single" w:sz="4" w:space="0" w:color="auto"/>
            </w:tcBorders>
            <w:shd w:val="clear" w:color="auto" w:fill="auto"/>
          </w:tcPr>
          <w:p w14:paraId="53D1454A" w14:textId="77777777" w:rsidR="0002491F" w:rsidRPr="005C732D" w:rsidRDefault="0002491F" w:rsidP="005C732D">
            <w:pPr>
              <w:pStyle w:val="BodyText"/>
              <w:kinsoku w:val="0"/>
              <w:overflowPunct w:val="0"/>
              <w:spacing w:before="189" w:line="276" w:lineRule="auto"/>
              <w:ind w:right="281"/>
              <w:rPr>
                <w:rFonts w:ascii="Proxima Nova" w:hAnsi="Proxima Nova"/>
              </w:rPr>
            </w:pPr>
          </w:p>
        </w:tc>
      </w:tr>
      <w:tr w:rsidR="0002491F" w:rsidRPr="005C732D" w14:paraId="5262B317" w14:textId="77777777" w:rsidTr="007E2822">
        <w:trPr>
          <w:trHeight w:val="596"/>
        </w:trPr>
        <w:tc>
          <w:tcPr>
            <w:tcW w:w="3690" w:type="dxa"/>
            <w:tcBorders>
              <w:top w:val="nil"/>
              <w:left w:val="nil"/>
              <w:bottom w:val="nil"/>
              <w:right w:val="single" w:sz="4" w:space="0" w:color="auto"/>
            </w:tcBorders>
            <w:shd w:val="clear" w:color="auto" w:fill="auto"/>
          </w:tcPr>
          <w:p w14:paraId="4A398DB3" w14:textId="77777777" w:rsidR="0002491F" w:rsidRPr="005C732D" w:rsidRDefault="0002491F" w:rsidP="005C732D">
            <w:pPr>
              <w:pStyle w:val="BodyText"/>
              <w:kinsoku w:val="0"/>
              <w:overflowPunct w:val="0"/>
              <w:spacing w:before="189" w:line="276" w:lineRule="auto"/>
              <w:ind w:right="281"/>
              <w:rPr>
                <w:rFonts w:ascii="Proxima Nova" w:hAnsi="Proxima Nova"/>
              </w:rPr>
            </w:pPr>
            <w:r w:rsidRPr="005C732D">
              <w:rPr>
                <w:rFonts w:ascii="Proxima Nova" w:hAnsi="Proxima Nova"/>
              </w:rPr>
              <w:t>Hotel:</w:t>
            </w:r>
          </w:p>
        </w:tc>
        <w:tc>
          <w:tcPr>
            <w:tcW w:w="1980" w:type="dxa"/>
            <w:tcBorders>
              <w:left w:val="single" w:sz="4" w:space="0" w:color="auto"/>
            </w:tcBorders>
            <w:shd w:val="clear" w:color="auto" w:fill="auto"/>
          </w:tcPr>
          <w:p w14:paraId="1CFDDF0D" w14:textId="77777777" w:rsidR="0002491F" w:rsidRPr="005C732D" w:rsidRDefault="0002491F" w:rsidP="005C732D">
            <w:pPr>
              <w:pStyle w:val="BodyText"/>
              <w:kinsoku w:val="0"/>
              <w:overflowPunct w:val="0"/>
              <w:spacing w:before="189" w:line="276" w:lineRule="auto"/>
              <w:ind w:right="281"/>
              <w:rPr>
                <w:rFonts w:ascii="Proxima Nova" w:hAnsi="Proxima Nova"/>
              </w:rPr>
            </w:pPr>
          </w:p>
        </w:tc>
      </w:tr>
      <w:tr w:rsidR="0002491F" w:rsidRPr="005C732D" w14:paraId="12ACBC5D" w14:textId="77777777" w:rsidTr="007E2822">
        <w:trPr>
          <w:trHeight w:val="583"/>
        </w:trPr>
        <w:tc>
          <w:tcPr>
            <w:tcW w:w="3690" w:type="dxa"/>
            <w:tcBorders>
              <w:top w:val="nil"/>
              <w:left w:val="nil"/>
              <w:bottom w:val="nil"/>
              <w:right w:val="single" w:sz="4" w:space="0" w:color="auto"/>
            </w:tcBorders>
            <w:shd w:val="clear" w:color="auto" w:fill="auto"/>
          </w:tcPr>
          <w:p w14:paraId="2F7D4A21" w14:textId="77777777" w:rsidR="0002491F" w:rsidRPr="005C732D" w:rsidRDefault="0002491F" w:rsidP="005C732D">
            <w:pPr>
              <w:pStyle w:val="BodyText"/>
              <w:kinsoku w:val="0"/>
              <w:overflowPunct w:val="0"/>
              <w:spacing w:before="189" w:line="276" w:lineRule="auto"/>
              <w:ind w:right="281"/>
              <w:rPr>
                <w:rFonts w:ascii="Proxima Nova" w:hAnsi="Proxima Nova"/>
              </w:rPr>
            </w:pPr>
            <w:r w:rsidRPr="005C732D">
              <w:rPr>
                <w:rFonts w:ascii="Proxima Nova" w:hAnsi="Proxima Nova"/>
              </w:rPr>
              <w:t>Registration Fee:</w:t>
            </w:r>
          </w:p>
        </w:tc>
        <w:tc>
          <w:tcPr>
            <w:tcW w:w="1980" w:type="dxa"/>
            <w:tcBorders>
              <w:left w:val="single" w:sz="4" w:space="0" w:color="auto"/>
            </w:tcBorders>
            <w:shd w:val="clear" w:color="auto" w:fill="auto"/>
          </w:tcPr>
          <w:p w14:paraId="7491A67B" w14:textId="77777777" w:rsidR="0002491F" w:rsidRPr="005C732D" w:rsidRDefault="0002491F" w:rsidP="005C732D">
            <w:pPr>
              <w:pStyle w:val="BodyText"/>
              <w:kinsoku w:val="0"/>
              <w:overflowPunct w:val="0"/>
              <w:spacing w:before="189" w:line="276" w:lineRule="auto"/>
              <w:ind w:right="281"/>
              <w:rPr>
                <w:rFonts w:ascii="Proxima Nova" w:hAnsi="Proxima Nova"/>
              </w:rPr>
            </w:pPr>
          </w:p>
        </w:tc>
      </w:tr>
      <w:tr w:rsidR="0002491F" w:rsidRPr="005C732D" w14:paraId="6321129D" w14:textId="77777777" w:rsidTr="007E2822">
        <w:trPr>
          <w:trHeight w:val="261"/>
        </w:trPr>
        <w:tc>
          <w:tcPr>
            <w:tcW w:w="3690" w:type="dxa"/>
            <w:tcBorders>
              <w:top w:val="nil"/>
              <w:left w:val="nil"/>
              <w:bottom w:val="nil"/>
              <w:right w:val="single" w:sz="4" w:space="0" w:color="auto"/>
            </w:tcBorders>
            <w:shd w:val="clear" w:color="auto" w:fill="auto"/>
          </w:tcPr>
          <w:p w14:paraId="07C3030C" w14:textId="77777777" w:rsidR="0002491F" w:rsidRPr="005C732D" w:rsidRDefault="0002491F" w:rsidP="005C732D">
            <w:pPr>
              <w:pStyle w:val="BodyText"/>
              <w:kinsoku w:val="0"/>
              <w:overflowPunct w:val="0"/>
              <w:spacing w:before="189" w:line="276" w:lineRule="auto"/>
              <w:ind w:right="281"/>
              <w:rPr>
                <w:rFonts w:ascii="Proxima Nova" w:hAnsi="Proxima Nova"/>
              </w:rPr>
            </w:pPr>
            <w:r w:rsidRPr="005C732D">
              <w:rPr>
                <w:rFonts w:ascii="Proxima Nova" w:hAnsi="Proxima Nova"/>
              </w:rPr>
              <w:lastRenderedPageBreak/>
              <w:t>Miscellaneous (meals/taxi):</w:t>
            </w:r>
          </w:p>
        </w:tc>
        <w:tc>
          <w:tcPr>
            <w:tcW w:w="1980" w:type="dxa"/>
            <w:tcBorders>
              <w:left w:val="single" w:sz="4" w:space="0" w:color="auto"/>
            </w:tcBorders>
            <w:shd w:val="clear" w:color="auto" w:fill="auto"/>
          </w:tcPr>
          <w:p w14:paraId="5F588CDE" w14:textId="77777777" w:rsidR="0002491F" w:rsidRPr="005C732D" w:rsidRDefault="0002491F" w:rsidP="005C732D">
            <w:pPr>
              <w:pStyle w:val="BodyText"/>
              <w:kinsoku w:val="0"/>
              <w:overflowPunct w:val="0"/>
              <w:spacing w:before="189" w:line="276" w:lineRule="auto"/>
              <w:ind w:right="281"/>
              <w:rPr>
                <w:rFonts w:ascii="Proxima Nova" w:hAnsi="Proxima Nova"/>
              </w:rPr>
            </w:pPr>
          </w:p>
        </w:tc>
      </w:tr>
    </w:tbl>
    <w:p w14:paraId="0C7BB2D1" w14:textId="29579132" w:rsidR="00DD07C9" w:rsidRDefault="0002491F" w:rsidP="00B11ED9">
      <w:pPr>
        <w:pStyle w:val="BodyText"/>
        <w:kinsoku w:val="0"/>
        <w:overflowPunct w:val="0"/>
        <w:spacing w:line="276" w:lineRule="auto"/>
        <w:ind w:right="597"/>
        <w:rPr>
          <w:rFonts w:ascii="Proxima Nova" w:hAnsi="Proxima Nova"/>
        </w:rPr>
      </w:pPr>
      <w:r w:rsidRPr="005C732D">
        <w:rPr>
          <w:rFonts w:ascii="Proxima Nova" w:hAnsi="Proxima Nova"/>
        </w:rPr>
        <w:br/>
      </w:r>
      <w:r w:rsidR="00DD07C9" w:rsidRPr="005C732D">
        <w:rPr>
          <w:rFonts w:ascii="Proxima Nova" w:hAnsi="Proxima Nova"/>
        </w:rPr>
        <w:t>This investment will pay off in more efficient practices, proven solutions, new insights and ideas. In addition, I can provide a report of my key takeaways and recommended actions to our team.</w:t>
      </w:r>
    </w:p>
    <w:p w14:paraId="1F6A05E8" w14:textId="4171477C" w:rsidR="002D7498" w:rsidRDefault="002D7498" w:rsidP="005C732D">
      <w:pPr>
        <w:pStyle w:val="BodyText"/>
        <w:kinsoku w:val="0"/>
        <w:overflowPunct w:val="0"/>
        <w:spacing w:line="276" w:lineRule="auto"/>
        <w:ind w:left="120" w:right="597"/>
        <w:rPr>
          <w:rFonts w:ascii="Proxima Nova" w:hAnsi="Proxima Nova"/>
        </w:rPr>
      </w:pPr>
    </w:p>
    <w:p w14:paraId="67B2F803" w14:textId="06121423" w:rsidR="00DD749B" w:rsidRDefault="002D7498" w:rsidP="00705623">
      <w:pPr>
        <w:pStyle w:val="BodyText"/>
        <w:kinsoku w:val="0"/>
        <w:overflowPunct w:val="0"/>
        <w:spacing w:line="276" w:lineRule="auto"/>
        <w:ind w:right="597"/>
        <w:rPr>
          <w:rFonts w:ascii="Proxima Nova" w:hAnsi="Proxima Nova"/>
        </w:rPr>
      </w:pPr>
      <w:r>
        <w:rPr>
          <w:rFonts w:ascii="Proxima Nova" w:hAnsi="Proxima Nova"/>
        </w:rPr>
        <w:t>I appreciate your approval. I will work to make sure we get the full value of this event.</w:t>
      </w:r>
      <w:r w:rsidR="00DD07C9" w:rsidRPr="005C732D">
        <w:rPr>
          <w:rFonts w:ascii="Proxima Nova" w:hAnsi="Proxima Nova"/>
        </w:rPr>
        <w:t xml:space="preserve"> </w:t>
      </w:r>
    </w:p>
    <w:p w14:paraId="20BD6708" w14:textId="77777777" w:rsidR="002D7498" w:rsidRDefault="002D7498" w:rsidP="005C732D">
      <w:pPr>
        <w:pStyle w:val="BodyText"/>
        <w:kinsoku w:val="0"/>
        <w:overflowPunct w:val="0"/>
        <w:spacing w:line="276" w:lineRule="auto"/>
        <w:ind w:left="119" w:right="1894"/>
        <w:rPr>
          <w:rFonts w:ascii="Proxima Nova" w:hAnsi="Proxima Nova"/>
        </w:rPr>
      </w:pPr>
    </w:p>
    <w:p w14:paraId="6F77FE90" w14:textId="7E9B23E8" w:rsidR="00DD07C9" w:rsidRPr="005C732D" w:rsidRDefault="00DD07C9" w:rsidP="00705623">
      <w:pPr>
        <w:pStyle w:val="BodyText"/>
        <w:kinsoku w:val="0"/>
        <w:overflowPunct w:val="0"/>
        <w:spacing w:line="276" w:lineRule="auto"/>
        <w:ind w:right="1894"/>
        <w:rPr>
          <w:rFonts w:ascii="Proxima Nova" w:hAnsi="Proxima Nova"/>
        </w:rPr>
      </w:pPr>
      <w:r w:rsidRPr="005C732D">
        <w:rPr>
          <w:rFonts w:ascii="Proxima Nova" w:hAnsi="Proxima Nova"/>
        </w:rPr>
        <w:t>Sincerely,</w:t>
      </w:r>
    </w:p>
    <w:sectPr w:rsidR="00DD07C9" w:rsidRPr="005C732D">
      <w:type w:val="continuous"/>
      <w:pgSz w:w="12240" w:h="15840"/>
      <w:pgMar w:top="1040" w:right="980" w:bottom="280" w:left="9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panose1 w:val="020B0604020202020204"/>
    <w:charset w:val="00"/>
    <w:family w:val="auto"/>
    <w:notTrueType/>
    <w:pitch w:val="variable"/>
    <w:sig w:usb0="A00002EF" w:usb1="5000E0F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C3A75"/>
    <w:multiLevelType w:val="hybridMultilevel"/>
    <w:tmpl w:val="8FD43DE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2075808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292"/>
    <w:rsid w:val="0002491F"/>
    <w:rsid w:val="000465C9"/>
    <w:rsid w:val="0026135C"/>
    <w:rsid w:val="002A4612"/>
    <w:rsid w:val="002C03D3"/>
    <w:rsid w:val="002D7498"/>
    <w:rsid w:val="00315B17"/>
    <w:rsid w:val="00386A09"/>
    <w:rsid w:val="003F075E"/>
    <w:rsid w:val="004F0E22"/>
    <w:rsid w:val="005C2109"/>
    <w:rsid w:val="005C732D"/>
    <w:rsid w:val="00612157"/>
    <w:rsid w:val="00614FB9"/>
    <w:rsid w:val="006602D7"/>
    <w:rsid w:val="006C1964"/>
    <w:rsid w:val="00705623"/>
    <w:rsid w:val="007A010C"/>
    <w:rsid w:val="007E140E"/>
    <w:rsid w:val="007E2822"/>
    <w:rsid w:val="007F7CD1"/>
    <w:rsid w:val="0085523B"/>
    <w:rsid w:val="0089666D"/>
    <w:rsid w:val="00982946"/>
    <w:rsid w:val="00A7762A"/>
    <w:rsid w:val="00B11ED9"/>
    <w:rsid w:val="00B13AE5"/>
    <w:rsid w:val="00B34885"/>
    <w:rsid w:val="00B468AA"/>
    <w:rsid w:val="00B801C0"/>
    <w:rsid w:val="00C1628B"/>
    <w:rsid w:val="00C91C4F"/>
    <w:rsid w:val="00C97292"/>
    <w:rsid w:val="00DD07C9"/>
    <w:rsid w:val="00DD749B"/>
    <w:rsid w:val="00E33919"/>
    <w:rsid w:val="00EC189F"/>
    <w:rsid w:val="00F44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D1F037"/>
  <w14:defaultImageDpi w14:val="0"/>
  <w15:docId w15:val="{7A357956-1D0E-A849-A2C9-910286915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2"/>
      <w:szCs w:val="22"/>
    </w:rPr>
  </w:style>
  <w:style w:type="character" w:customStyle="1" w:styleId="BodyTextChar">
    <w:name w:val="Body Text Char"/>
    <w:link w:val="BodyText"/>
    <w:uiPriority w:val="99"/>
    <w:semiHidden/>
    <w:locked/>
    <w:rPr>
      <w:rFonts w:ascii="Arial" w:hAnsi="Arial" w:cs="Arial"/>
      <w:sz w:val="24"/>
      <w:szCs w:val="24"/>
    </w:rPr>
  </w:style>
  <w:style w:type="paragraph" w:styleId="ListParagraph">
    <w:name w:val="List Paragraph"/>
    <w:basedOn w:val="Normal"/>
    <w:uiPriority w:val="1"/>
    <w:qFormat/>
    <w:rPr>
      <w:rFonts w:ascii="Times New Roman" w:hAnsi="Times New Roman" w:cs="Times New Roman"/>
    </w:rPr>
  </w:style>
  <w:style w:type="paragraph" w:customStyle="1" w:styleId="TableParagraph">
    <w:name w:val="Table Paragraph"/>
    <w:basedOn w:val="Normal"/>
    <w:uiPriority w:val="1"/>
    <w:qFormat/>
    <w:rPr>
      <w:rFonts w:ascii="Times New Roman" w:hAnsi="Times New Roman" w:cs="Times New Roman"/>
    </w:rPr>
  </w:style>
  <w:style w:type="paragraph" w:styleId="BalloonText">
    <w:name w:val="Balloon Text"/>
    <w:basedOn w:val="Normal"/>
    <w:link w:val="BalloonTextChar"/>
    <w:uiPriority w:val="99"/>
    <w:semiHidden/>
    <w:unhideWhenUsed/>
    <w:rsid w:val="00C91C4F"/>
    <w:rPr>
      <w:rFonts w:ascii="Times New Roman" w:hAnsi="Times New Roman" w:cs="Times New Roman"/>
      <w:sz w:val="18"/>
      <w:szCs w:val="18"/>
    </w:rPr>
  </w:style>
  <w:style w:type="character" w:customStyle="1" w:styleId="BalloonTextChar">
    <w:name w:val="Balloon Text Char"/>
    <w:link w:val="BalloonText"/>
    <w:uiPriority w:val="99"/>
    <w:semiHidden/>
    <w:rsid w:val="00C91C4F"/>
    <w:rPr>
      <w:rFonts w:ascii="Times New Roman" w:hAnsi="Times New Roman"/>
      <w:sz w:val="18"/>
      <w:szCs w:val="18"/>
    </w:rPr>
  </w:style>
  <w:style w:type="table" w:styleId="TableGrid">
    <w:name w:val="Table Grid"/>
    <w:basedOn w:val="TableNormal"/>
    <w:uiPriority w:val="39"/>
    <w:rsid w:val="00024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61ea3c7-9051-4675-b22a-3c1f00cddba3">
      <Terms xmlns="http://schemas.microsoft.com/office/infopath/2007/PartnerControls"/>
    </lcf76f155ced4ddcb4097134ff3c332f>
    <TaxCatchAll xmlns="94849038-11f6-42b1-8c9c-72cff5fc53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1C24EFD150B048A87E70426F4EEBC4" ma:contentTypeVersion="18" ma:contentTypeDescription="Create a new document." ma:contentTypeScope="" ma:versionID="c84e4928948abc380d24faf251e0741c">
  <xsd:schema xmlns:xsd="http://www.w3.org/2001/XMLSchema" xmlns:xs="http://www.w3.org/2001/XMLSchema" xmlns:p="http://schemas.microsoft.com/office/2006/metadata/properties" xmlns:ns2="961ea3c7-9051-4675-b22a-3c1f00cddba3" xmlns:ns3="94849038-11f6-42b1-8c9c-72cff5fc53b3" targetNamespace="http://schemas.microsoft.com/office/2006/metadata/properties" ma:root="true" ma:fieldsID="bbf84e80653031b262ad636a41e07491" ns2:_="" ns3:_="">
    <xsd:import namespace="961ea3c7-9051-4675-b22a-3c1f00cddba3"/>
    <xsd:import namespace="94849038-11f6-42b1-8c9c-72cff5fc53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ea3c7-9051-4675-b22a-3c1f00cdd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89b1ec-5a63-44b5-8e07-a40ba31ded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849038-11f6-42b1-8c9c-72cff5fc53b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4728b3-e8ec-414f-910a-35d38b55365b}" ma:internalName="TaxCatchAll" ma:showField="CatchAllData" ma:web="94849038-11f6-42b1-8c9c-72cff5fc53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B60F3D-BCC5-4EE8-9F55-EEDA6938C61D}">
  <ds:schemaRefs>
    <ds:schemaRef ds:uri="http://schemas.microsoft.com/office/2006/metadata/properties"/>
    <ds:schemaRef ds:uri="http://schemas.microsoft.com/office/infopath/2007/PartnerControls"/>
    <ds:schemaRef ds:uri="961ea3c7-9051-4675-b22a-3c1f00cddba3"/>
    <ds:schemaRef ds:uri="94849038-11f6-42b1-8c9c-72cff5fc53b3"/>
  </ds:schemaRefs>
</ds:datastoreItem>
</file>

<file path=customXml/itemProps2.xml><?xml version="1.0" encoding="utf-8"?>
<ds:datastoreItem xmlns:ds="http://schemas.openxmlformats.org/officeDocument/2006/customXml" ds:itemID="{BC26FE28-1F5C-4B2E-817F-F9483B975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ea3c7-9051-4675-b22a-3c1f00cddba3"/>
    <ds:schemaRef ds:uri="94849038-11f6-42b1-8c9c-72cff5fc53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3322A8-344F-4715-A5F1-71B3BAA64D2B}">
  <ds:schemaRefs>
    <ds:schemaRef ds:uri="http://schemas.microsoft.com/sharepoint/v3/contenttype/forms"/>
  </ds:schemaRefs>
</ds:datastoreItem>
</file>

<file path=docMetadata/LabelInfo.xml><?xml version="1.0" encoding="utf-8"?>
<clbl:labelList xmlns:clbl="http://schemas.microsoft.com/office/2020/mipLabelMetadata">
  <clbl:label id="{21450ee3-5d09-4871-81ac-d2973d79ed2e}" enabled="1" method="Standard" siteId="{a80de9e1-27b6-44c9-87e5-011fb722a834}" contentBits="0" removed="0"/>
</clbl:labelList>
</file>

<file path=docProps/app.xml><?xml version="1.0" encoding="utf-8"?>
<Properties xmlns="http://schemas.openxmlformats.org/officeDocument/2006/extended-properties" xmlns:vt="http://schemas.openxmlformats.org/officeDocument/2006/docPropsVTypes">
  <Template>Normal.dotm</Template>
  <TotalTime>23</TotalTime>
  <Pages>2</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Kalyan, Mike</cp:lastModifiedBy>
  <cp:revision>4</cp:revision>
  <dcterms:created xsi:type="dcterms:W3CDTF">2023-06-14T14:39:00Z</dcterms:created>
  <dcterms:modified xsi:type="dcterms:W3CDTF">2024-10-17T18:06:00Z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y fmtid="{D5CDD505-2E9C-101B-9397-08002B2CF9AE}" pid="3" name="ContentTypeId">
    <vt:lpwstr>0x010100481C24EFD150B048A87E70426F4EEBC4</vt:lpwstr>
  </property>
</Properties>
</file>